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918" w:type="dxa"/>
        <w:tblLook w:val="04A0" w:firstRow="1" w:lastRow="0" w:firstColumn="1" w:lastColumn="0" w:noHBand="0" w:noVBand="1"/>
      </w:tblPr>
      <w:tblGrid>
        <w:gridCol w:w="2689"/>
        <w:gridCol w:w="3340"/>
        <w:gridCol w:w="3889"/>
      </w:tblGrid>
      <w:tr w:rsidR="00047EF4" w:rsidRPr="00AE225A" w:rsidTr="007A5901">
        <w:trPr>
          <w:trHeight w:val="1395"/>
        </w:trPr>
        <w:tc>
          <w:tcPr>
            <w:tcW w:w="2689" w:type="dxa"/>
          </w:tcPr>
          <w:p w:rsidR="00047EF4" w:rsidRDefault="00047EF4" w:rsidP="007A5901">
            <w:pPr>
              <w:jc w:val="center"/>
              <w:rPr>
                <w:noProof/>
                <w:lang w:eastAsia="tr-TR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2523C23D" wp14:editId="67DF6258">
                  <wp:extent cx="1009650" cy="809625"/>
                  <wp:effectExtent l="0" t="0" r="0" b="9525"/>
                  <wp:docPr id="5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809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047EF4" w:rsidRPr="00AE225A" w:rsidRDefault="00047EF4" w:rsidP="007A5901">
            <w:pPr>
              <w:jc w:val="center"/>
            </w:pPr>
          </w:p>
        </w:tc>
        <w:tc>
          <w:tcPr>
            <w:tcW w:w="7229" w:type="dxa"/>
            <w:gridSpan w:val="2"/>
          </w:tcPr>
          <w:p w:rsidR="00047EF4" w:rsidRPr="00AE225A" w:rsidRDefault="00047EF4" w:rsidP="007A59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25A">
              <w:rPr>
                <w:rFonts w:ascii="Times New Roman" w:hAnsi="Times New Roman" w:cs="Times New Roman"/>
                <w:b/>
              </w:rPr>
              <w:t>T.C.</w:t>
            </w:r>
          </w:p>
          <w:p w:rsidR="00047EF4" w:rsidRPr="00AE225A" w:rsidRDefault="00047EF4" w:rsidP="007A59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25A">
              <w:rPr>
                <w:rFonts w:ascii="Times New Roman" w:hAnsi="Times New Roman" w:cs="Times New Roman"/>
                <w:b/>
              </w:rPr>
              <w:t>ÇUKUROVA ÜNİVERSİTESİ</w:t>
            </w:r>
          </w:p>
          <w:p w:rsidR="00047EF4" w:rsidRPr="00AE225A" w:rsidRDefault="00047EF4" w:rsidP="007A59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25A">
              <w:rPr>
                <w:rFonts w:ascii="Times New Roman" w:hAnsi="Times New Roman" w:cs="Times New Roman"/>
                <w:b/>
              </w:rPr>
              <w:t>BAĞIMLILIK VE ADLİ BİLİMLER ENSTİTÜSÜ</w:t>
            </w:r>
          </w:p>
          <w:p w:rsidR="00047EF4" w:rsidRPr="00AE225A" w:rsidRDefault="00047EF4" w:rsidP="007A5901">
            <w:pPr>
              <w:jc w:val="center"/>
            </w:pPr>
            <w:r w:rsidRPr="00AE225A">
              <w:rPr>
                <w:rFonts w:ascii="Times New Roman" w:hAnsi="Times New Roman" w:cs="Times New Roman"/>
                <w:b/>
              </w:rPr>
              <w:t>GÖREV TANIM FORMU</w:t>
            </w:r>
            <w:r w:rsidRPr="00AE225A">
              <w:t xml:space="preserve">                                               </w:t>
            </w:r>
          </w:p>
        </w:tc>
      </w:tr>
      <w:tr w:rsidR="00047EF4" w:rsidRPr="005E18D5" w:rsidTr="007A5901">
        <w:trPr>
          <w:trHeight w:val="262"/>
        </w:trPr>
        <w:tc>
          <w:tcPr>
            <w:tcW w:w="2689" w:type="dxa"/>
            <w:vMerge w:val="restart"/>
          </w:tcPr>
          <w:p w:rsidR="00047EF4" w:rsidRPr="005E18D5" w:rsidRDefault="00047EF4" w:rsidP="007A5901">
            <w:pPr>
              <w:rPr>
                <w:b/>
              </w:rPr>
            </w:pPr>
          </w:p>
          <w:p w:rsidR="00047EF4" w:rsidRPr="005E18D5" w:rsidRDefault="00047EF4" w:rsidP="007A5901">
            <w:pPr>
              <w:rPr>
                <w:b/>
              </w:rPr>
            </w:pPr>
          </w:p>
          <w:p w:rsidR="00047EF4" w:rsidRPr="005E18D5" w:rsidRDefault="00047EF4" w:rsidP="007A5901">
            <w:pPr>
              <w:rPr>
                <w:b/>
              </w:rPr>
            </w:pPr>
            <w:r w:rsidRPr="005E18D5">
              <w:rPr>
                <w:b/>
              </w:rPr>
              <w:t>ORGANİZASYON BİLGİLERİ</w:t>
            </w:r>
          </w:p>
        </w:tc>
        <w:tc>
          <w:tcPr>
            <w:tcW w:w="3340" w:type="dxa"/>
          </w:tcPr>
          <w:p w:rsidR="00047EF4" w:rsidRPr="005E18D5" w:rsidRDefault="00047EF4" w:rsidP="007A5901">
            <w:pPr>
              <w:rPr>
                <w:b/>
              </w:rPr>
            </w:pPr>
            <w:r w:rsidRPr="005E18D5">
              <w:rPr>
                <w:b/>
              </w:rPr>
              <w:t>BİRİM ADI</w:t>
            </w:r>
          </w:p>
        </w:tc>
        <w:tc>
          <w:tcPr>
            <w:tcW w:w="3889" w:type="dxa"/>
          </w:tcPr>
          <w:p w:rsidR="00047EF4" w:rsidRPr="005E18D5" w:rsidRDefault="00047EF4" w:rsidP="007A5901">
            <w:pPr>
              <w:rPr>
                <w:b/>
              </w:rPr>
            </w:pPr>
            <w:r w:rsidRPr="005E18D5">
              <w:rPr>
                <w:b/>
              </w:rPr>
              <w:t>MÜDÜR</w:t>
            </w:r>
          </w:p>
        </w:tc>
      </w:tr>
      <w:tr w:rsidR="00047EF4" w:rsidRPr="005E18D5" w:rsidTr="007A5901">
        <w:trPr>
          <w:trHeight w:val="244"/>
        </w:trPr>
        <w:tc>
          <w:tcPr>
            <w:tcW w:w="2689" w:type="dxa"/>
            <w:vMerge/>
          </w:tcPr>
          <w:p w:rsidR="00047EF4" w:rsidRPr="005E18D5" w:rsidRDefault="00047EF4" w:rsidP="007A5901">
            <w:pPr>
              <w:rPr>
                <w:b/>
              </w:rPr>
            </w:pPr>
          </w:p>
        </w:tc>
        <w:tc>
          <w:tcPr>
            <w:tcW w:w="3340" w:type="dxa"/>
          </w:tcPr>
          <w:p w:rsidR="00047EF4" w:rsidRPr="005E18D5" w:rsidRDefault="00047EF4" w:rsidP="007A5901">
            <w:pPr>
              <w:rPr>
                <w:b/>
              </w:rPr>
            </w:pPr>
            <w:r w:rsidRPr="005E18D5">
              <w:rPr>
                <w:b/>
              </w:rPr>
              <w:t>ÜST YÖNETİCİ/YÖNETİCİLER</w:t>
            </w:r>
          </w:p>
        </w:tc>
        <w:tc>
          <w:tcPr>
            <w:tcW w:w="3889" w:type="dxa"/>
          </w:tcPr>
          <w:p w:rsidR="00047EF4" w:rsidRPr="005E18D5" w:rsidRDefault="00047EF4" w:rsidP="007A5901">
            <w:pPr>
              <w:rPr>
                <w:b/>
              </w:rPr>
            </w:pPr>
            <w:r w:rsidRPr="005E18D5">
              <w:rPr>
                <w:b/>
              </w:rPr>
              <w:t>REKTÖR</w:t>
            </w:r>
          </w:p>
        </w:tc>
      </w:tr>
      <w:tr w:rsidR="00047EF4" w:rsidRPr="005E18D5" w:rsidTr="007A5901">
        <w:trPr>
          <w:trHeight w:val="382"/>
        </w:trPr>
        <w:tc>
          <w:tcPr>
            <w:tcW w:w="2689" w:type="dxa"/>
            <w:vMerge/>
          </w:tcPr>
          <w:p w:rsidR="00047EF4" w:rsidRPr="005E18D5" w:rsidRDefault="00047EF4" w:rsidP="007A5901">
            <w:pPr>
              <w:rPr>
                <w:b/>
              </w:rPr>
            </w:pPr>
          </w:p>
        </w:tc>
        <w:tc>
          <w:tcPr>
            <w:tcW w:w="3340" w:type="dxa"/>
          </w:tcPr>
          <w:p w:rsidR="00047EF4" w:rsidRPr="005E18D5" w:rsidRDefault="00047EF4" w:rsidP="007A5901">
            <w:pPr>
              <w:rPr>
                <w:b/>
              </w:rPr>
            </w:pPr>
            <w:r w:rsidRPr="005E18D5">
              <w:rPr>
                <w:b/>
              </w:rPr>
              <w:t>GÖREV ÜNVANI</w:t>
            </w:r>
          </w:p>
        </w:tc>
        <w:tc>
          <w:tcPr>
            <w:tcW w:w="3889" w:type="dxa"/>
          </w:tcPr>
          <w:p w:rsidR="00047EF4" w:rsidRPr="005E18D5" w:rsidRDefault="00047EF4" w:rsidP="007A5901">
            <w:pPr>
              <w:rPr>
                <w:b/>
              </w:rPr>
            </w:pPr>
            <w:r w:rsidRPr="005E18D5">
              <w:rPr>
                <w:b/>
              </w:rPr>
              <w:t>ENSTİTÜ MÜDÜRÜ</w:t>
            </w:r>
          </w:p>
        </w:tc>
      </w:tr>
      <w:tr w:rsidR="00047EF4" w:rsidRPr="005E18D5" w:rsidTr="007A5901">
        <w:trPr>
          <w:trHeight w:val="364"/>
        </w:trPr>
        <w:tc>
          <w:tcPr>
            <w:tcW w:w="2689" w:type="dxa"/>
            <w:vMerge/>
          </w:tcPr>
          <w:p w:rsidR="00047EF4" w:rsidRPr="005E18D5" w:rsidRDefault="00047EF4" w:rsidP="007A5901">
            <w:pPr>
              <w:rPr>
                <w:b/>
              </w:rPr>
            </w:pPr>
          </w:p>
        </w:tc>
        <w:tc>
          <w:tcPr>
            <w:tcW w:w="3340" w:type="dxa"/>
          </w:tcPr>
          <w:p w:rsidR="00047EF4" w:rsidRPr="005E18D5" w:rsidRDefault="00047EF4" w:rsidP="007A5901">
            <w:pPr>
              <w:rPr>
                <w:b/>
              </w:rPr>
            </w:pPr>
            <w:r w:rsidRPr="005E18D5">
              <w:rPr>
                <w:b/>
              </w:rPr>
              <w:t>YERİNE BAKACAK PERSONEL</w:t>
            </w:r>
          </w:p>
        </w:tc>
        <w:tc>
          <w:tcPr>
            <w:tcW w:w="3889" w:type="dxa"/>
          </w:tcPr>
          <w:p w:rsidR="00047EF4" w:rsidRPr="005E18D5" w:rsidRDefault="00047EF4" w:rsidP="007A5901">
            <w:pPr>
              <w:rPr>
                <w:b/>
              </w:rPr>
            </w:pPr>
            <w:r w:rsidRPr="005E18D5">
              <w:rPr>
                <w:b/>
              </w:rPr>
              <w:t>MÜDÜR YARDIMCILARI</w:t>
            </w:r>
          </w:p>
        </w:tc>
      </w:tr>
      <w:tr w:rsidR="00047EF4" w:rsidRPr="00AE225A" w:rsidTr="007A5901">
        <w:trPr>
          <w:trHeight w:val="689"/>
        </w:trPr>
        <w:tc>
          <w:tcPr>
            <w:tcW w:w="9918" w:type="dxa"/>
            <w:gridSpan w:val="3"/>
          </w:tcPr>
          <w:p w:rsidR="00047EF4" w:rsidRPr="005E18D5" w:rsidRDefault="00047EF4" w:rsidP="007A5901">
            <w:pPr>
              <w:rPr>
                <w:sz w:val="18"/>
                <w:szCs w:val="18"/>
              </w:rPr>
            </w:pPr>
            <w:r w:rsidRPr="005E18D5">
              <w:rPr>
                <w:sz w:val="18"/>
                <w:szCs w:val="18"/>
              </w:rPr>
              <w:t xml:space="preserve">Çukurova Üniversitesi tarafından belirlenen amaç ve ilkelere uygun olarak; Enstitünün </w:t>
            </w:r>
            <w:proofErr w:type="gramStart"/>
            <w:r w:rsidRPr="005E18D5">
              <w:rPr>
                <w:sz w:val="18"/>
                <w:szCs w:val="18"/>
              </w:rPr>
              <w:t>vizyonu</w:t>
            </w:r>
            <w:proofErr w:type="gramEnd"/>
            <w:r w:rsidRPr="005E18D5">
              <w:rPr>
                <w:sz w:val="18"/>
                <w:szCs w:val="18"/>
              </w:rPr>
              <w:t xml:space="preserve"> ve misyonu doğrultusunda eğitim ve öğretim hizmetlerinin yürütülmesi amacıyla çalışmalar yapar, planlar, yönlendirir, koordine eder ve denetler. 3 yıllığına Rektör tarafından atanır. Görevi bitince yeniden atanabilir.</w:t>
            </w:r>
          </w:p>
          <w:p w:rsidR="00047EF4" w:rsidRDefault="00047EF4" w:rsidP="007A5901">
            <w:pPr>
              <w:rPr>
                <w:sz w:val="18"/>
                <w:szCs w:val="18"/>
              </w:rPr>
            </w:pPr>
          </w:p>
          <w:p w:rsidR="00047EF4" w:rsidRPr="005E18D5" w:rsidRDefault="00047EF4" w:rsidP="007A5901">
            <w:pPr>
              <w:rPr>
                <w:sz w:val="18"/>
                <w:szCs w:val="18"/>
              </w:rPr>
            </w:pPr>
            <w:r w:rsidRPr="005E18D5">
              <w:rPr>
                <w:sz w:val="18"/>
                <w:szCs w:val="18"/>
              </w:rPr>
              <w:t>Görevleri:</w:t>
            </w:r>
          </w:p>
          <w:p w:rsidR="00047EF4" w:rsidRPr="005E18D5" w:rsidRDefault="00047EF4" w:rsidP="007A5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  <w:r w:rsidRPr="005E18D5">
              <w:rPr>
                <w:sz w:val="18"/>
                <w:szCs w:val="18"/>
              </w:rPr>
              <w:tab/>
              <w:t xml:space="preserve">2547 Sayılı Yüksek Öğretim Kanununda verilen görevleri yaparak, Enstitü kurullarına başkanlık eder, kurul </w:t>
            </w:r>
            <w:proofErr w:type="gramStart"/>
            <w:r w:rsidRPr="005E18D5">
              <w:rPr>
                <w:sz w:val="18"/>
                <w:szCs w:val="18"/>
              </w:rPr>
              <w:t xml:space="preserve">kararlarının </w:t>
            </w:r>
            <w:r>
              <w:rPr>
                <w:sz w:val="18"/>
                <w:szCs w:val="18"/>
              </w:rPr>
              <w:t xml:space="preserve">  </w:t>
            </w:r>
            <w:r w:rsidRPr="005E18D5">
              <w:rPr>
                <w:sz w:val="18"/>
                <w:szCs w:val="18"/>
              </w:rPr>
              <w:t>uygulanmasını</w:t>
            </w:r>
            <w:proofErr w:type="gramEnd"/>
            <w:r w:rsidRPr="005E18D5">
              <w:rPr>
                <w:sz w:val="18"/>
                <w:szCs w:val="18"/>
              </w:rPr>
              <w:t xml:space="preserve"> sağlar, Enstitü birimleri arasında eşgüdümü ve düzenli çalışmayı sağlar.</w:t>
            </w:r>
          </w:p>
          <w:p w:rsidR="00047EF4" w:rsidRPr="005E18D5" w:rsidRDefault="00047EF4" w:rsidP="007A5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  <w:r w:rsidRPr="005E18D5">
              <w:rPr>
                <w:sz w:val="18"/>
                <w:szCs w:val="18"/>
              </w:rPr>
              <w:tab/>
              <w:t xml:space="preserve">Enstitü </w:t>
            </w:r>
            <w:proofErr w:type="gramStart"/>
            <w:r w:rsidRPr="005E18D5">
              <w:rPr>
                <w:sz w:val="18"/>
                <w:szCs w:val="18"/>
              </w:rPr>
              <w:t>misyon</w:t>
            </w:r>
            <w:proofErr w:type="gramEnd"/>
            <w:r w:rsidRPr="005E18D5">
              <w:rPr>
                <w:sz w:val="18"/>
                <w:szCs w:val="18"/>
              </w:rPr>
              <w:t xml:space="preserve"> ve vizyonunu belirler, bunu Enstitünün tüm çalışanları ile paylaşır, gerçekleşmesi için çalışanları motive eder.</w:t>
            </w:r>
          </w:p>
          <w:p w:rsidR="00047EF4" w:rsidRPr="005E18D5" w:rsidRDefault="00047EF4" w:rsidP="007A5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  <w:r w:rsidRPr="005E18D5">
              <w:rPr>
                <w:sz w:val="18"/>
                <w:szCs w:val="18"/>
              </w:rPr>
              <w:tab/>
              <w:t>Her yıl Enstitünün analitik bütçesinin gerekçeleri ile birlikte hazırlanmasını sağlar.</w:t>
            </w:r>
          </w:p>
          <w:p w:rsidR="00047EF4" w:rsidRPr="005E18D5" w:rsidRDefault="00047EF4" w:rsidP="007A5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  <w:r w:rsidRPr="005E18D5">
              <w:rPr>
                <w:sz w:val="18"/>
                <w:szCs w:val="18"/>
              </w:rPr>
              <w:tab/>
              <w:t>Taşınırların hukuka uygun olarak temin edilmesini ve etkili, ekonomik, verimli kullanılmasını; kontrollerinin yapılmasını, taşınır kayıt ve kontrol yetkilisi vasıtasıyla kayıtlarının saydam bir şekilde tutulmasını ve hazırlanan yönetim hesabının verilmesini sağlar.</w:t>
            </w:r>
          </w:p>
          <w:p w:rsidR="00047EF4" w:rsidRPr="005E18D5" w:rsidRDefault="00047EF4" w:rsidP="007A5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  <w:r w:rsidRPr="005E18D5">
              <w:rPr>
                <w:sz w:val="18"/>
                <w:szCs w:val="18"/>
              </w:rPr>
              <w:tab/>
              <w:t>Enstitünün kadro ihtiyaçlarını hazırlar ve Rektörlük makamına sunar.</w:t>
            </w:r>
          </w:p>
          <w:p w:rsidR="00047EF4" w:rsidRPr="005E18D5" w:rsidRDefault="00047EF4" w:rsidP="007A5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  <w:r w:rsidRPr="005E18D5">
              <w:rPr>
                <w:sz w:val="18"/>
                <w:szCs w:val="18"/>
              </w:rPr>
              <w:t>.</w:t>
            </w:r>
            <w:r w:rsidRPr="005E18D5">
              <w:rPr>
                <w:sz w:val="18"/>
                <w:szCs w:val="18"/>
              </w:rPr>
              <w:tab/>
              <w:t>Enstitünün birimleri üzerinde genel gözetim ve denetim görevi yapar.</w:t>
            </w:r>
          </w:p>
          <w:p w:rsidR="00047EF4" w:rsidRPr="005E18D5" w:rsidRDefault="00047EF4" w:rsidP="007A5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  <w:r w:rsidRPr="005E18D5">
              <w:rPr>
                <w:sz w:val="18"/>
                <w:szCs w:val="18"/>
              </w:rPr>
              <w:t>.</w:t>
            </w:r>
            <w:r w:rsidRPr="005E18D5">
              <w:rPr>
                <w:sz w:val="18"/>
                <w:szCs w:val="18"/>
              </w:rPr>
              <w:tab/>
              <w:t>Enstitüde bilgisayar ve çıktı ortamında bilgi sisteminin oluşmasını sağlar.</w:t>
            </w:r>
          </w:p>
          <w:p w:rsidR="00047EF4" w:rsidRPr="005E18D5" w:rsidRDefault="00047EF4" w:rsidP="007A5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  <w:r w:rsidRPr="005E18D5">
              <w:rPr>
                <w:sz w:val="18"/>
                <w:szCs w:val="18"/>
              </w:rPr>
              <w:tab/>
              <w:t>Bilgi sistemi için gerekli olan anketlerin hazırlanmasını ve uygulanmasını sağlar.</w:t>
            </w:r>
          </w:p>
          <w:p w:rsidR="00047EF4" w:rsidRPr="005E18D5" w:rsidRDefault="00047EF4" w:rsidP="007A5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  <w:r w:rsidRPr="005E18D5">
              <w:rPr>
                <w:sz w:val="18"/>
                <w:szCs w:val="18"/>
              </w:rPr>
              <w:tab/>
              <w:t>Enstitüde eğitim-öğretimin düzenli bir şekilde sürdürülmesini sağlayarak, eğitim-öğretim ve araştırmalarla ilgili politikalar ve stratejiler geliştirir.</w:t>
            </w:r>
          </w:p>
          <w:p w:rsidR="00047EF4" w:rsidRPr="005E18D5" w:rsidRDefault="00047EF4" w:rsidP="007A5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  <w:r w:rsidRPr="005E18D5">
              <w:rPr>
                <w:sz w:val="18"/>
                <w:szCs w:val="18"/>
              </w:rPr>
              <w:t>.</w:t>
            </w:r>
            <w:r w:rsidRPr="005E18D5">
              <w:rPr>
                <w:sz w:val="18"/>
                <w:szCs w:val="18"/>
              </w:rPr>
              <w:tab/>
              <w:t>Enstitünün idari ve akademik personeli için ihtiyaç duyulan alanlarda kurs, seminer ve konferans gibi etkinlikler düzenleyerek Enstitünün sürekli öğrenen bir organizasyon haline gelmesi için çalışır.</w:t>
            </w:r>
          </w:p>
          <w:p w:rsidR="00047EF4" w:rsidRPr="005E18D5" w:rsidRDefault="00047EF4" w:rsidP="007A5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  <w:r w:rsidRPr="005E18D5">
              <w:rPr>
                <w:sz w:val="18"/>
                <w:szCs w:val="18"/>
              </w:rPr>
              <w:t>.</w:t>
            </w:r>
            <w:r w:rsidRPr="005E18D5">
              <w:rPr>
                <w:sz w:val="18"/>
                <w:szCs w:val="18"/>
              </w:rPr>
              <w:tab/>
              <w:t>Enstitünün kalite geliştirme ve değerlendirme çalışmalarının düzenli bir biçimde yürütülmesini sağlar.</w:t>
            </w:r>
          </w:p>
          <w:p w:rsidR="00047EF4" w:rsidRPr="005E18D5" w:rsidRDefault="00047EF4" w:rsidP="007A5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  <w:r w:rsidRPr="005E18D5">
              <w:rPr>
                <w:sz w:val="18"/>
                <w:szCs w:val="18"/>
              </w:rPr>
              <w:t>.</w:t>
            </w:r>
            <w:r w:rsidRPr="005E18D5">
              <w:rPr>
                <w:sz w:val="18"/>
                <w:szCs w:val="18"/>
              </w:rPr>
              <w:tab/>
              <w:t>Enstitünün eğitim-öğretim sistemiyle ilgili sorunları tespit eder, çözüme kavuşturur, gerektiğinde üst makamlara iletir.</w:t>
            </w:r>
          </w:p>
          <w:p w:rsidR="00047EF4" w:rsidRPr="005E18D5" w:rsidRDefault="00047EF4" w:rsidP="007A5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  <w:r w:rsidRPr="005E18D5">
              <w:rPr>
                <w:sz w:val="18"/>
                <w:szCs w:val="18"/>
              </w:rPr>
              <w:tab/>
              <w:t>Eğitim-öğretimde yükselen değerleri takip eder ve Enstitü bazında uygulanmasını sağlar.</w:t>
            </w:r>
          </w:p>
          <w:p w:rsidR="00047EF4" w:rsidRPr="005E18D5" w:rsidRDefault="00047EF4" w:rsidP="007A5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  <w:r w:rsidRPr="005E18D5">
              <w:rPr>
                <w:sz w:val="18"/>
                <w:szCs w:val="18"/>
              </w:rPr>
              <w:t>.</w:t>
            </w:r>
            <w:r w:rsidRPr="005E18D5">
              <w:rPr>
                <w:sz w:val="18"/>
                <w:szCs w:val="18"/>
              </w:rPr>
              <w:tab/>
              <w:t>Enstitüdeki programların akredite edilmesi için gerekli çalışmaların yapılmasını sağlar.</w:t>
            </w:r>
          </w:p>
          <w:p w:rsidR="00047EF4" w:rsidRPr="005E18D5" w:rsidRDefault="00047EF4" w:rsidP="007A5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  <w:r w:rsidRPr="005E18D5">
              <w:rPr>
                <w:sz w:val="18"/>
                <w:szCs w:val="18"/>
              </w:rPr>
              <w:t>.</w:t>
            </w:r>
            <w:r w:rsidRPr="005E18D5">
              <w:rPr>
                <w:sz w:val="18"/>
                <w:szCs w:val="18"/>
              </w:rPr>
              <w:tab/>
              <w:t>Enstitünün stratejik planının hazırlanmasını sağlar.</w:t>
            </w:r>
          </w:p>
          <w:p w:rsidR="00047EF4" w:rsidRPr="005E18D5" w:rsidRDefault="00047EF4" w:rsidP="007A5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  <w:r w:rsidRPr="005E18D5">
              <w:rPr>
                <w:sz w:val="18"/>
                <w:szCs w:val="18"/>
              </w:rPr>
              <w:t>.</w:t>
            </w:r>
            <w:r w:rsidRPr="005E18D5">
              <w:rPr>
                <w:sz w:val="18"/>
                <w:szCs w:val="18"/>
              </w:rPr>
              <w:tab/>
              <w:t>Enstitünün fiziki donanımı ile insan kaynaklarının etkili ve verimli olarak kullanılmasını sağlar.</w:t>
            </w:r>
          </w:p>
          <w:p w:rsidR="00047EF4" w:rsidRPr="005E18D5" w:rsidRDefault="00047EF4" w:rsidP="007A5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  <w:r w:rsidRPr="005E18D5">
              <w:rPr>
                <w:sz w:val="18"/>
                <w:szCs w:val="18"/>
              </w:rPr>
              <w:t>.</w:t>
            </w:r>
            <w:r w:rsidRPr="005E18D5">
              <w:rPr>
                <w:sz w:val="18"/>
                <w:szCs w:val="18"/>
              </w:rPr>
              <w:tab/>
              <w:t>Enstitü yerleşkesinde gerekli güvenlik tedbirlerinin alınmasını sağlar.</w:t>
            </w:r>
          </w:p>
          <w:p w:rsidR="00047EF4" w:rsidRPr="005E18D5" w:rsidRDefault="00047EF4" w:rsidP="007A5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  <w:r w:rsidRPr="005E18D5">
              <w:rPr>
                <w:sz w:val="18"/>
                <w:szCs w:val="18"/>
              </w:rPr>
              <w:tab/>
              <w:t>Enstitüyü üst düzeyde temsil eder.</w:t>
            </w:r>
          </w:p>
          <w:p w:rsidR="00047EF4" w:rsidRPr="005E18D5" w:rsidRDefault="00047EF4" w:rsidP="007A5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  <w:r w:rsidRPr="005E18D5">
              <w:rPr>
                <w:sz w:val="18"/>
                <w:szCs w:val="18"/>
              </w:rPr>
              <w:t>.</w:t>
            </w:r>
            <w:r w:rsidRPr="005E18D5">
              <w:rPr>
                <w:sz w:val="18"/>
                <w:szCs w:val="18"/>
              </w:rPr>
              <w:tab/>
              <w:t>Her öğretim yılı sonunda Enstitünün genel durumunun işleyişi hakkında Rektöre rapor verir ve Rektörün alanı ile ilgili vereceği diğer görevleri yapar.</w:t>
            </w:r>
          </w:p>
          <w:p w:rsidR="00047EF4" w:rsidRDefault="00047EF4" w:rsidP="007A5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  <w:r w:rsidRPr="005E18D5">
              <w:rPr>
                <w:sz w:val="18"/>
                <w:szCs w:val="18"/>
              </w:rPr>
              <w:t>.</w:t>
            </w:r>
            <w:r w:rsidRPr="005E18D5">
              <w:rPr>
                <w:sz w:val="18"/>
                <w:szCs w:val="18"/>
              </w:rPr>
              <w:tab/>
              <w:t>Görev ve sorumluluk alanındaki faaliyetlerin mevcut iç kontrol sisteminin tanım ve talimatlarına uygun olarak yürütülmesini sağlar.</w:t>
            </w:r>
          </w:p>
          <w:p w:rsidR="00047EF4" w:rsidRDefault="00047EF4" w:rsidP="007A5901">
            <w:pPr>
              <w:rPr>
                <w:sz w:val="18"/>
                <w:szCs w:val="18"/>
              </w:rPr>
            </w:pPr>
          </w:p>
          <w:p w:rsidR="00047EF4" w:rsidRDefault="00047EF4" w:rsidP="007A5901">
            <w:pPr>
              <w:rPr>
                <w:sz w:val="18"/>
                <w:szCs w:val="18"/>
              </w:rPr>
            </w:pPr>
          </w:p>
          <w:p w:rsidR="00047EF4" w:rsidRDefault="00047EF4" w:rsidP="007A5901">
            <w:pPr>
              <w:rPr>
                <w:sz w:val="18"/>
                <w:szCs w:val="18"/>
              </w:rPr>
            </w:pPr>
          </w:p>
          <w:p w:rsidR="00047EF4" w:rsidRDefault="00047EF4" w:rsidP="007A5901">
            <w:pPr>
              <w:rPr>
                <w:sz w:val="18"/>
                <w:szCs w:val="18"/>
              </w:rPr>
            </w:pPr>
          </w:p>
          <w:p w:rsidR="00047EF4" w:rsidRDefault="00047EF4" w:rsidP="007A5901">
            <w:pPr>
              <w:rPr>
                <w:sz w:val="18"/>
                <w:szCs w:val="18"/>
              </w:rPr>
            </w:pPr>
          </w:p>
          <w:p w:rsidR="00047EF4" w:rsidRPr="00AE225A" w:rsidRDefault="00047EF4" w:rsidP="007A5901"/>
        </w:tc>
      </w:tr>
    </w:tbl>
    <w:p w:rsidR="006C3A17" w:rsidRDefault="006C3A17">
      <w:bookmarkStart w:id="0" w:name="_GoBack"/>
      <w:bookmarkEnd w:id="0"/>
    </w:p>
    <w:sectPr w:rsidR="006C3A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599"/>
    <w:rsid w:val="00047EF4"/>
    <w:rsid w:val="006C3A17"/>
    <w:rsid w:val="00AE2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0607E0-845B-4271-A4CD-5AA8D4712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7EF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47E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440</Words>
  <Characters>2510</Characters>
  <Application>Microsoft Office Word</Application>
  <DocSecurity>0</DocSecurity>
  <Lines>20</Lines>
  <Paragraphs>5</Paragraphs>
  <ScaleCrop>false</ScaleCrop>
  <Company/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2022-01-20T07:31:00Z</dcterms:created>
  <dcterms:modified xsi:type="dcterms:W3CDTF">2022-01-20T07:31:00Z</dcterms:modified>
</cp:coreProperties>
</file>